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28BF3" w14:textId="363F35A4" w:rsidR="00F9087D" w:rsidRDefault="00F9087D" w:rsidP="00F9087D">
      <w:pPr>
        <w:pStyle w:val="Overskrift1"/>
      </w:pPr>
      <w:r>
        <w:t>Styregruppens arbejde i foråret 2024</w:t>
      </w:r>
    </w:p>
    <w:p w14:paraId="395FA0CD" w14:textId="77777777" w:rsidR="00F9087D" w:rsidRDefault="00F9087D" w:rsidP="00F9087D">
      <w:pPr>
        <w:rPr>
          <w:sz w:val="24"/>
          <w:szCs w:val="24"/>
        </w:rPr>
      </w:pPr>
    </w:p>
    <w:p w14:paraId="24A8A2CE" w14:textId="5EBEC7CC" w:rsidR="00F9087D" w:rsidRPr="0037414D" w:rsidRDefault="00F9087D" w:rsidP="00F9087D">
      <w:pPr>
        <w:rPr>
          <w:rFonts w:ascii="Calibri" w:hAnsi="Calibri" w:cs="Calibri"/>
          <w:sz w:val="24"/>
          <w:szCs w:val="24"/>
        </w:rPr>
      </w:pPr>
      <w:r w:rsidRPr="0037414D">
        <w:rPr>
          <w:rFonts w:ascii="Calibri" w:hAnsi="Calibri" w:cs="Calibri"/>
          <w:sz w:val="24"/>
          <w:szCs w:val="24"/>
        </w:rPr>
        <w:t>Der har været afholdt to styregruppemøder, den 23.januar og den 16.april.</w:t>
      </w:r>
    </w:p>
    <w:p w14:paraId="4F3297B3" w14:textId="726CE968" w:rsidR="00F9087D" w:rsidRPr="0037414D" w:rsidRDefault="00F9087D" w:rsidP="00F9087D">
      <w:pPr>
        <w:rPr>
          <w:rFonts w:ascii="Calibri" w:hAnsi="Calibri" w:cs="Calibri"/>
          <w:sz w:val="24"/>
          <w:szCs w:val="24"/>
        </w:rPr>
      </w:pPr>
      <w:r w:rsidRPr="0037414D">
        <w:rPr>
          <w:rFonts w:ascii="Calibri" w:hAnsi="Calibri" w:cs="Calibri"/>
          <w:sz w:val="24"/>
          <w:szCs w:val="24"/>
        </w:rPr>
        <w:t xml:space="preserve">Mødet den 23. januar stod i generalforsamlingens tegn. Vi drøftede de indkomne forslag fra medlemmerne – gennemgik årsregnskabet og forslaget til budget – snakkede opgavefordelingen på generalforsamlingen igennem mm. Alle i styregruppen har opgaver på generalforsamlingen og vi er gode til at få fordelt opgaverne så det ikke hænger på en alene. </w:t>
      </w:r>
    </w:p>
    <w:p w14:paraId="18ADFE52" w14:textId="28207597" w:rsidR="00F9087D" w:rsidRPr="0037414D" w:rsidRDefault="00F9087D" w:rsidP="00F9087D">
      <w:pPr>
        <w:rPr>
          <w:rFonts w:ascii="Calibri" w:hAnsi="Calibri" w:cs="Calibri"/>
          <w:sz w:val="24"/>
          <w:szCs w:val="24"/>
        </w:rPr>
      </w:pPr>
      <w:r w:rsidRPr="0037414D">
        <w:rPr>
          <w:rFonts w:ascii="Calibri" w:hAnsi="Calibri" w:cs="Calibri"/>
          <w:sz w:val="24"/>
          <w:szCs w:val="24"/>
        </w:rPr>
        <w:t>Næstformanden fremlagde den ajourførte mødeplan</w:t>
      </w:r>
      <w:r w:rsidR="000A5E81" w:rsidRPr="0037414D">
        <w:rPr>
          <w:rFonts w:ascii="Calibri" w:hAnsi="Calibri" w:cs="Calibri"/>
          <w:sz w:val="24"/>
          <w:szCs w:val="24"/>
        </w:rPr>
        <w:t xml:space="preserve"> og vi konstaterede, at det er en sæson med mange spændende foredrag og udflugter. Str.gr. drøftede en plan ved evt. afbud fra en foredragsholder og besluttede at et møde kan aflyses, hvis der ikke er andre muligheder.</w:t>
      </w:r>
    </w:p>
    <w:p w14:paraId="7725A12E" w14:textId="52F0F12E" w:rsidR="00412910" w:rsidRPr="0037414D" w:rsidRDefault="00CF13CA" w:rsidP="00F9087D">
      <w:pPr>
        <w:rPr>
          <w:rFonts w:ascii="Calibri" w:hAnsi="Calibri" w:cs="Calibri"/>
          <w:sz w:val="24"/>
          <w:szCs w:val="24"/>
        </w:rPr>
      </w:pPr>
      <w:r w:rsidRPr="0037414D">
        <w:rPr>
          <w:rFonts w:ascii="Calibri" w:hAnsi="Calibri" w:cs="Calibri"/>
          <w:sz w:val="24"/>
          <w:szCs w:val="24"/>
        </w:rPr>
        <w:t xml:space="preserve">Styregruppemødet den 16. april blev lidt anderledes end vi havde planlagt, da vores formand Lotte Rasmussen desværre havde meddelt, at hun var syg og måtte holde pause fra arbejdet. </w:t>
      </w:r>
    </w:p>
    <w:p w14:paraId="196400EA" w14:textId="6363F466" w:rsidR="00CF13CA" w:rsidRPr="0037414D" w:rsidRDefault="00CF13CA" w:rsidP="00F9087D">
      <w:pPr>
        <w:rPr>
          <w:rFonts w:ascii="Calibri" w:hAnsi="Calibri" w:cs="Calibri"/>
          <w:sz w:val="24"/>
          <w:szCs w:val="24"/>
        </w:rPr>
      </w:pPr>
      <w:r w:rsidRPr="0037414D">
        <w:rPr>
          <w:rFonts w:ascii="Calibri" w:hAnsi="Calibri" w:cs="Calibri"/>
          <w:sz w:val="24"/>
          <w:szCs w:val="24"/>
        </w:rPr>
        <w:t>Vi besluttede</w:t>
      </w:r>
      <w:r w:rsidR="0037414D">
        <w:rPr>
          <w:rFonts w:ascii="Calibri" w:hAnsi="Calibri" w:cs="Calibri"/>
          <w:sz w:val="24"/>
          <w:szCs w:val="24"/>
        </w:rPr>
        <w:t>,</w:t>
      </w:r>
      <w:r w:rsidRPr="0037414D">
        <w:rPr>
          <w:rFonts w:ascii="Calibri" w:hAnsi="Calibri" w:cs="Calibri"/>
          <w:sz w:val="24"/>
          <w:szCs w:val="24"/>
        </w:rPr>
        <w:t xml:space="preserve"> at </w:t>
      </w:r>
      <w:proofErr w:type="spellStart"/>
      <w:r w:rsidRPr="0037414D">
        <w:rPr>
          <w:rFonts w:ascii="Calibri" w:hAnsi="Calibri" w:cs="Calibri"/>
          <w:sz w:val="24"/>
          <w:szCs w:val="24"/>
        </w:rPr>
        <w:t>Meiland</w:t>
      </w:r>
      <w:proofErr w:type="spellEnd"/>
      <w:r w:rsidRPr="0037414D">
        <w:rPr>
          <w:rFonts w:ascii="Calibri" w:hAnsi="Calibri" w:cs="Calibri"/>
          <w:sz w:val="24"/>
          <w:szCs w:val="24"/>
        </w:rPr>
        <w:t xml:space="preserve"> </w:t>
      </w:r>
      <w:proofErr w:type="spellStart"/>
      <w:r w:rsidRPr="0037414D">
        <w:rPr>
          <w:rFonts w:ascii="Calibri" w:hAnsi="Calibri" w:cs="Calibri"/>
          <w:sz w:val="24"/>
          <w:szCs w:val="24"/>
        </w:rPr>
        <w:t>Gunnegaard</w:t>
      </w:r>
      <w:proofErr w:type="spellEnd"/>
      <w:r w:rsidRPr="0037414D">
        <w:rPr>
          <w:rFonts w:ascii="Calibri" w:hAnsi="Calibri" w:cs="Calibri"/>
          <w:sz w:val="24"/>
          <w:szCs w:val="24"/>
        </w:rPr>
        <w:t xml:space="preserve"> bliver konstitueret formand og Nina Vedel Møller indgår som bestyrelsesmedlem indtil videre. Alle i styregruppen er klar til at løfte de forskellige opgaver og bidrage</w:t>
      </w:r>
      <w:r w:rsidR="0037414D">
        <w:rPr>
          <w:rFonts w:ascii="Calibri" w:hAnsi="Calibri" w:cs="Calibri"/>
          <w:sz w:val="24"/>
          <w:szCs w:val="24"/>
        </w:rPr>
        <w:t>,</w:t>
      </w:r>
      <w:r w:rsidRPr="0037414D">
        <w:rPr>
          <w:rFonts w:ascii="Calibri" w:hAnsi="Calibri" w:cs="Calibri"/>
          <w:sz w:val="24"/>
          <w:szCs w:val="24"/>
        </w:rPr>
        <w:t xml:space="preserve"> hvor der er behov for det i denne ekstraordinære situation. </w:t>
      </w:r>
    </w:p>
    <w:p w14:paraId="260960F6" w14:textId="5316871A" w:rsidR="00412910" w:rsidRPr="0037414D" w:rsidRDefault="00CF13CA" w:rsidP="00F9087D">
      <w:pPr>
        <w:rPr>
          <w:rFonts w:ascii="Calibri" w:hAnsi="Calibri" w:cs="Calibri"/>
          <w:sz w:val="24"/>
          <w:szCs w:val="24"/>
        </w:rPr>
      </w:pPr>
      <w:r w:rsidRPr="0037414D">
        <w:rPr>
          <w:rFonts w:ascii="Calibri" w:hAnsi="Calibri" w:cs="Calibri"/>
          <w:sz w:val="24"/>
          <w:szCs w:val="24"/>
        </w:rPr>
        <w:t xml:space="preserve">Mødeplanen med foredrag og udflugter blev godkendt og der arbejdes videre med at få tekster og foto lagt på hjemmesiden. </w:t>
      </w:r>
    </w:p>
    <w:p w14:paraId="46DF7B80" w14:textId="0CA3C89F" w:rsidR="000A5E81" w:rsidRPr="0037414D" w:rsidRDefault="00412910" w:rsidP="00F9087D">
      <w:pPr>
        <w:rPr>
          <w:rFonts w:ascii="Calibri" w:hAnsi="Calibri" w:cs="Calibri"/>
          <w:sz w:val="24"/>
          <w:szCs w:val="24"/>
        </w:rPr>
      </w:pPr>
      <w:r w:rsidRPr="0037414D">
        <w:rPr>
          <w:rFonts w:ascii="Calibri" w:hAnsi="Calibri" w:cs="Calibri"/>
          <w:sz w:val="24"/>
          <w:szCs w:val="24"/>
        </w:rPr>
        <w:t xml:space="preserve">Vi deltager i møderne i </w:t>
      </w:r>
      <w:proofErr w:type="spellStart"/>
      <w:r w:rsidRPr="0037414D">
        <w:rPr>
          <w:rFonts w:ascii="Calibri" w:hAnsi="Calibri" w:cs="Calibri"/>
          <w:sz w:val="24"/>
          <w:szCs w:val="24"/>
        </w:rPr>
        <w:t>BlixenKlub</w:t>
      </w:r>
      <w:proofErr w:type="spellEnd"/>
      <w:r w:rsidRPr="0037414D">
        <w:rPr>
          <w:rFonts w:ascii="Calibri" w:hAnsi="Calibri" w:cs="Calibri"/>
          <w:sz w:val="24"/>
          <w:szCs w:val="24"/>
        </w:rPr>
        <w:t xml:space="preserve"> Danmark</w:t>
      </w:r>
      <w:r w:rsidR="0037414D">
        <w:rPr>
          <w:rFonts w:ascii="Calibri" w:hAnsi="Calibri" w:cs="Calibri"/>
          <w:sz w:val="24"/>
          <w:szCs w:val="24"/>
        </w:rPr>
        <w:t>,</w:t>
      </w:r>
      <w:r w:rsidRPr="0037414D">
        <w:rPr>
          <w:rFonts w:ascii="Calibri" w:hAnsi="Calibri" w:cs="Calibri"/>
          <w:sz w:val="24"/>
          <w:szCs w:val="24"/>
        </w:rPr>
        <w:t xml:space="preserve"> hvor der har været afholdt møde for IT-ansvarlige og klubledelserne. Der er oprettet en ny Blixen- portal for klubledelserne, som skal bidrage til bedre erfaringsudveksling på tværs af klubberne. </w:t>
      </w:r>
    </w:p>
    <w:p w14:paraId="0706AC7D" w14:textId="6113994A" w:rsidR="00412910" w:rsidRPr="0037414D" w:rsidRDefault="00412910" w:rsidP="00F9087D">
      <w:pPr>
        <w:rPr>
          <w:rFonts w:ascii="Calibri" w:hAnsi="Calibri" w:cs="Calibri"/>
          <w:sz w:val="24"/>
          <w:szCs w:val="24"/>
        </w:rPr>
      </w:pPr>
      <w:r w:rsidRPr="0037414D">
        <w:rPr>
          <w:rFonts w:ascii="Calibri" w:hAnsi="Calibri" w:cs="Calibri"/>
          <w:sz w:val="24"/>
          <w:szCs w:val="24"/>
        </w:rPr>
        <w:t xml:space="preserve">Ventelisten er et tilbagevendende punkt. Heldigvis har den nye Blixenklub i Rudersdal bidraget til at antallet på ventelisten er faldet og vi har igen åbnet for tilmelding til klubben. </w:t>
      </w:r>
    </w:p>
    <w:p w14:paraId="28966B1F" w14:textId="77777777" w:rsidR="000A5E81" w:rsidRDefault="000A5E81" w:rsidP="00F9087D">
      <w:pPr>
        <w:rPr>
          <w:sz w:val="24"/>
          <w:szCs w:val="24"/>
        </w:rPr>
      </w:pPr>
    </w:p>
    <w:p w14:paraId="471197A1" w14:textId="77777777" w:rsidR="000A5E81" w:rsidRDefault="000A5E81" w:rsidP="00F9087D">
      <w:pPr>
        <w:rPr>
          <w:sz w:val="24"/>
          <w:szCs w:val="24"/>
        </w:rPr>
      </w:pPr>
    </w:p>
    <w:p w14:paraId="66FD288A" w14:textId="77777777" w:rsidR="000A5E81" w:rsidRDefault="000A5E81" w:rsidP="00F9087D">
      <w:pPr>
        <w:rPr>
          <w:sz w:val="24"/>
          <w:szCs w:val="24"/>
        </w:rPr>
      </w:pPr>
    </w:p>
    <w:sectPr w:rsidR="000A5E8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87D"/>
    <w:rsid w:val="000A5E81"/>
    <w:rsid w:val="0037414D"/>
    <w:rsid w:val="00412910"/>
    <w:rsid w:val="005C3465"/>
    <w:rsid w:val="006E0E57"/>
    <w:rsid w:val="00994779"/>
    <w:rsid w:val="00BD75C5"/>
    <w:rsid w:val="00CF13CA"/>
    <w:rsid w:val="00DB2EF2"/>
    <w:rsid w:val="00F908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9DCD2"/>
  <w15:chartTrackingRefBased/>
  <w15:docId w15:val="{E686F997-3682-42C3-96F6-1E343C05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87D"/>
    <w:pPr>
      <w:spacing w:line="256" w:lineRule="auto"/>
    </w:pPr>
  </w:style>
  <w:style w:type="paragraph" w:styleId="Overskrift1">
    <w:name w:val="heading 1"/>
    <w:basedOn w:val="Normal"/>
    <w:next w:val="Normal"/>
    <w:link w:val="Overskrift1Tegn"/>
    <w:uiPriority w:val="9"/>
    <w:qFormat/>
    <w:rsid w:val="00F9087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9087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9087D"/>
    <w:pPr>
      <w:keepNext/>
      <w:keepLines/>
      <w:spacing w:before="160" w:after="80" w:line="259" w:lineRule="auto"/>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9087D"/>
    <w:pPr>
      <w:keepNext/>
      <w:keepLines/>
      <w:spacing w:before="80" w:after="40" w:line="259" w:lineRule="auto"/>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9087D"/>
    <w:pPr>
      <w:keepNext/>
      <w:keepLines/>
      <w:spacing w:before="80" w:after="40" w:line="259" w:lineRule="auto"/>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9087D"/>
    <w:pPr>
      <w:keepNext/>
      <w:keepLines/>
      <w:spacing w:before="40" w:after="0" w:line="259" w:lineRule="auto"/>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9087D"/>
    <w:pPr>
      <w:keepNext/>
      <w:keepLines/>
      <w:spacing w:before="40" w:after="0" w:line="259" w:lineRule="auto"/>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9087D"/>
    <w:pPr>
      <w:keepNext/>
      <w:keepLines/>
      <w:spacing w:after="0" w:line="259" w:lineRule="auto"/>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9087D"/>
    <w:pPr>
      <w:keepNext/>
      <w:keepLines/>
      <w:spacing w:after="0" w:line="259" w:lineRule="auto"/>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9087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9087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9087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9087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9087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9087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9087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9087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9087D"/>
    <w:rPr>
      <w:rFonts w:eastAsiaTheme="majorEastAsia" w:cstheme="majorBidi"/>
      <w:color w:val="272727" w:themeColor="text1" w:themeTint="D8"/>
    </w:rPr>
  </w:style>
  <w:style w:type="paragraph" w:styleId="Titel">
    <w:name w:val="Title"/>
    <w:basedOn w:val="Normal"/>
    <w:next w:val="Normal"/>
    <w:link w:val="TitelTegn"/>
    <w:uiPriority w:val="10"/>
    <w:qFormat/>
    <w:rsid w:val="00F908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9087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9087D"/>
    <w:pPr>
      <w:numPr>
        <w:ilvl w:val="1"/>
      </w:numPr>
      <w:spacing w:line="259" w:lineRule="auto"/>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9087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9087D"/>
    <w:pPr>
      <w:spacing w:before="160" w:line="259" w:lineRule="auto"/>
      <w:jc w:val="center"/>
    </w:pPr>
    <w:rPr>
      <w:i/>
      <w:iCs/>
      <w:color w:val="404040" w:themeColor="text1" w:themeTint="BF"/>
    </w:rPr>
  </w:style>
  <w:style w:type="character" w:customStyle="1" w:styleId="CitatTegn">
    <w:name w:val="Citat Tegn"/>
    <w:basedOn w:val="Standardskrifttypeiafsnit"/>
    <w:link w:val="Citat"/>
    <w:uiPriority w:val="29"/>
    <w:rsid w:val="00F9087D"/>
    <w:rPr>
      <w:i/>
      <w:iCs/>
      <w:color w:val="404040" w:themeColor="text1" w:themeTint="BF"/>
    </w:rPr>
  </w:style>
  <w:style w:type="paragraph" w:styleId="Listeafsnit">
    <w:name w:val="List Paragraph"/>
    <w:basedOn w:val="Normal"/>
    <w:uiPriority w:val="34"/>
    <w:qFormat/>
    <w:rsid w:val="00F9087D"/>
    <w:pPr>
      <w:spacing w:line="259" w:lineRule="auto"/>
      <w:ind w:left="720"/>
      <w:contextualSpacing/>
    </w:pPr>
  </w:style>
  <w:style w:type="character" w:styleId="Kraftigfremhvning">
    <w:name w:val="Intense Emphasis"/>
    <w:basedOn w:val="Standardskrifttypeiafsnit"/>
    <w:uiPriority w:val="21"/>
    <w:qFormat/>
    <w:rsid w:val="00F9087D"/>
    <w:rPr>
      <w:i/>
      <w:iCs/>
      <w:color w:val="0F4761" w:themeColor="accent1" w:themeShade="BF"/>
    </w:rPr>
  </w:style>
  <w:style w:type="paragraph" w:styleId="Strktcitat">
    <w:name w:val="Intense Quote"/>
    <w:basedOn w:val="Normal"/>
    <w:next w:val="Normal"/>
    <w:link w:val="StrktcitatTegn"/>
    <w:uiPriority w:val="30"/>
    <w:qFormat/>
    <w:rsid w:val="00F9087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9087D"/>
    <w:rPr>
      <w:i/>
      <w:iCs/>
      <w:color w:val="0F4761" w:themeColor="accent1" w:themeShade="BF"/>
    </w:rPr>
  </w:style>
  <w:style w:type="character" w:styleId="Kraftighenvisning">
    <w:name w:val="Intense Reference"/>
    <w:basedOn w:val="Standardskrifttypeiafsnit"/>
    <w:uiPriority w:val="32"/>
    <w:qFormat/>
    <w:rsid w:val="00F908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40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1484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Vedel Møller</dc:creator>
  <cp:keywords/>
  <dc:description/>
  <cp:lastModifiedBy>Karin Ravn Gade</cp:lastModifiedBy>
  <cp:revision>2</cp:revision>
  <dcterms:created xsi:type="dcterms:W3CDTF">2024-06-09T10:41:00Z</dcterms:created>
  <dcterms:modified xsi:type="dcterms:W3CDTF">2024-06-09T10:41:00Z</dcterms:modified>
</cp:coreProperties>
</file>